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B2FC" w14:textId="77777777" w:rsidR="00D972B9" w:rsidRPr="005B7AFB" w:rsidRDefault="00000000" w:rsidP="00DD64B8">
      <w:pPr>
        <w:rPr>
          <w:rFonts w:ascii="Arial" w:hAnsi="Arial"/>
          <w:b/>
          <w:sz w:val="22"/>
          <w:szCs w:val="22"/>
          <w:u w:val="single"/>
          <w:lang w:val="es-MX"/>
        </w:rPr>
      </w:pPr>
      <w:r w:rsidRPr="005B7AFB">
        <w:rPr>
          <w:rFonts w:ascii="Arial" w:eastAsia="Arial" w:hAnsi="Arial"/>
          <w:b/>
          <w:bCs/>
          <w:sz w:val="22"/>
          <w:szCs w:val="22"/>
          <w:u w:val="single"/>
          <w:lang w:val="es-MX"/>
        </w:rPr>
        <w:t>Política</w:t>
      </w:r>
    </w:p>
    <w:p w14:paraId="167E3628" w14:textId="77777777" w:rsidR="00D972B9" w:rsidRPr="005B7AFB" w:rsidRDefault="00D972B9" w:rsidP="00DD64B8">
      <w:pPr>
        <w:rPr>
          <w:rFonts w:ascii="Arial" w:hAnsi="Arial"/>
          <w:b/>
          <w:sz w:val="22"/>
          <w:szCs w:val="22"/>
          <w:u w:val="single"/>
          <w:lang w:val="es-MX"/>
        </w:rPr>
      </w:pPr>
    </w:p>
    <w:p w14:paraId="02F05063" w14:textId="77777777" w:rsidR="00BC23AF" w:rsidRPr="005B7AFB" w:rsidRDefault="00000000" w:rsidP="00DD64B8">
      <w:pPr>
        <w:rPr>
          <w:rFonts w:ascii="Arial" w:hAnsi="Arial"/>
          <w:sz w:val="22"/>
          <w:szCs w:val="22"/>
          <w:lang w:val="es-MX"/>
        </w:rPr>
      </w:pPr>
      <w:r w:rsidRPr="005B7AFB">
        <w:rPr>
          <w:rFonts w:ascii="Arial" w:eastAsia="Arial" w:hAnsi="Arial"/>
          <w:sz w:val="22"/>
          <w:szCs w:val="22"/>
          <w:lang w:val="es-MX"/>
        </w:rPr>
        <w:t>De conformidad con el consenso del Comité de Vendedores con Ceguera de Nevada, la agencia citada anteriormente establece esta política con el fin de proporcionar un trato justo y equitativo, así como oportunidades adicionales de generación de ingresos a todos los vendedores con ceguera.  Esta política se refiere al proceso de licitación mediante el cual se adjudican instalaciones de venta automática nuevas o existentes.  Las instalaciones de venta "auxiliares" existentes, tal y como se describen en el Acuerdo Operativo, no se ven afectadas por esta política.</w:t>
      </w:r>
    </w:p>
    <w:p w14:paraId="58488DC0" w14:textId="77777777" w:rsidR="00BC23AF" w:rsidRPr="005B7AFB" w:rsidRDefault="00BC23AF" w:rsidP="00DD64B8">
      <w:pPr>
        <w:rPr>
          <w:rFonts w:ascii="Arial" w:hAnsi="Arial"/>
          <w:sz w:val="22"/>
          <w:szCs w:val="22"/>
          <w:lang w:val="es-MX"/>
        </w:rPr>
      </w:pPr>
    </w:p>
    <w:p w14:paraId="7272E9E6" w14:textId="77777777" w:rsidR="00D972B9" w:rsidRPr="005B7AFB" w:rsidRDefault="00000000" w:rsidP="00DD64B8">
      <w:pPr>
        <w:rPr>
          <w:rFonts w:ascii="Arial" w:hAnsi="Arial"/>
          <w:b/>
          <w:sz w:val="22"/>
          <w:szCs w:val="22"/>
          <w:u w:val="single"/>
          <w:lang w:val="es-MX"/>
        </w:rPr>
      </w:pPr>
      <w:r w:rsidRPr="005B7AFB">
        <w:rPr>
          <w:rFonts w:ascii="Arial" w:eastAsia="Arial" w:hAnsi="Arial"/>
          <w:b/>
          <w:bCs/>
          <w:sz w:val="22"/>
          <w:szCs w:val="22"/>
          <w:u w:val="single"/>
          <w:lang w:val="es-MX"/>
        </w:rPr>
        <w:t>Definiciones</w:t>
      </w:r>
    </w:p>
    <w:p w14:paraId="3D8403A8" w14:textId="77777777" w:rsidR="00D972B9" w:rsidRPr="005B7AFB" w:rsidRDefault="00D972B9" w:rsidP="00DD64B8">
      <w:pPr>
        <w:rPr>
          <w:rFonts w:ascii="Arial" w:hAnsi="Arial"/>
          <w:sz w:val="22"/>
          <w:szCs w:val="22"/>
          <w:u w:val="single"/>
          <w:lang w:val="es-MX"/>
        </w:rPr>
      </w:pPr>
    </w:p>
    <w:p w14:paraId="0C8D1B7A" w14:textId="77777777" w:rsidR="00BC23AF" w:rsidRPr="005B7AFB" w:rsidRDefault="00000000" w:rsidP="00DD64B8">
      <w:pPr>
        <w:rPr>
          <w:rFonts w:ascii="Arial" w:hAnsi="Arial"/>
          <w:sz w:val="22"/>
          <w:szCs w:val="22"/>
          <w:lang w:val="es-MX"/>
        </w:rPr>
      </w:pPr>
      <w:r w:rsidRPr="005B7AFB">
        <w:rPr>
          <w:rFonts w:ascii="Arial" w:eastAsia="Arial" w:hAnsi="Arial"/>
          <w:sz w:val="22"/>
          <w:szCs w:val="22"/>
          <w:lang w:val="es-MX"/>
        </w:rPr>
        <w:t>A los efectos de esta política, una instalación de venta automática o una ruta de venta automática se define como una oportunidad comercial para la que se debe presentar una declaración mensual de pérdidas y ganancias de conformidad con la NAC 426.223 y para la que un vendedor con ceguera ha celebrado un acuerdo operativo con la oficina, tal y como se describe en la NAC 426.180.  A los efectos de la presente política, se incluye un acuerdo operativo otorgado con carácter provisional.  Una instalación de venta automática o una ruta de venta automática pueden funcionar durante todo el año o por temporadas.</w:t>
      </w:r>
    </w:p>
    <w:p w14:paraId="1C63C9D3" w14:textId="77777777" w:rsidR="00D972B9" w:rsidRPr="005B7AFB" w:rsidRDefault="00D972B9" w:rsidP="00DD64B8">
      <w:pPr>
        <w:rPr>
          <w:rFonts w:ascii="Arial" w:hAnsi="Arial"/>
          <w:sz w:val="22"/>
          <w:szCs w:val="22"/>
          <w:lang w:val="es-MX"/>
        </w:rPr>
      </w:pPr>
    </w:p>
    <w:p w14:paraId="3B426777" w14:textId="77777777" w:rsidR="00D972B9" w:rsidRPr="005B7AFB" w:rsidRDefault="00000000" w:rsidP="00DD64B8">
      <w:pPr>
        <w:rPr>
          <w:rFonts w:ascii="Arial" w:hAnsi="Arial"/>
          <w:b/>
          <w:sz w:val="22"/>
          <w:szCs w:val="22"/>
          <w:u w:val="single"/>
          <w:lang w:val="es-MX"/>
        </w:rPr>
      </w:pPr>
      <w:r w:rsidRPr="005B7AFB">
        <w:rPr>
          <w:rFonts w:ascii="Arial" w:eastAsia="Arial" w:hAnsi="Arial"/>
          <w:b/>
          <w:bCs/>
          <w:sz w:val="22"/>
          <w:szCs w:val="22"/>
          <w:u w:val="single"/>
          <w:lang w:val="es-MX"/>
        </w:rPr>
        <w:t>Declaración</w:t>
      </w:r>
    </w:p>
    <w:p w14:paraId="7D880277" w14:textId="77777777" w:rsidR="00BC23AF" w:rsidRPr="005B7AFB" w:rsidRDefault="00BC23AF" w:rsidP="00DD64B8">
      <w:pPr>
        <w:rPr>
          <w:rFonts w:ascii="Arial" w:hAnsi="Arial"/>
          <w:sz w:val="22"/>
          <w:szCs w:val="22"/>
          <w:lang w:val="es-MX"/>
        </w:rPr>
      </w:pPr>
    </w:p>
    <w:p w14:paraId="65D37EF2" w14:textId="5CF470AE" w:rsidR="00BC23AF" w:rsidRPr="005B7AFB" w:rsidRDefault="00000000" w:rsidP="00DD64B8">
      <w:pPr>
        <w:rPr>
          <w:rFonts w:ascii="Arial" w:hAnsi="Arial"/>
          <w:sz w:val="22"/>
          <w:szCs w:val="22"/>
          <w:lang w:val="es-MX"/>
        </w:rPr>
      </w:pPr>
      <w:r w:rsidRPr="005B7AFB">
        <w:rPr>
          <w:rFonts w:ascii="Arial" w:eastAsia="Arial" w:hAnsi="Arial"/>
          <w:sz w:val="22"/>
          <w:szCs w:val="22"/>
          <w:lang w:val="es-MX"/>
        </w:rPr>
        <w:t xml:space="preserve">Con el fin de garantizar que todos los operadores con licencia de </w:t>
      </w:r>
      <w:r w:rsidR="00DA588F" w:rsidRPr="005B7AFB">
        <w:rPr>
          <w:rFonts w:ascii="Arial" w:eastAsia="Arial" w:hAnsi="Arial"/>
          <w:sz w:val="22"/>
          <w:szCs w:val="22"/>
          <w:lang w:val="es-MX"/>
        </w:rPr>
        <w:t>Empresas Comerciales de Nevada</w:t>
      </w:r>
      <w:r w:rsidRPr="005B7AFB">
        <w:rPr>
          <w:rFonts w:ascii="Arial" w:eastAsia="Arial" w:hAnsi="Arial"/>
          <w:sz w:val="22"/>
          <w:szCs w:val="22"/>
          <w:lang w:val="es-MX"/>
        </w:rPr>
        <w:t xml:space="preserve"> (BEN) reciban un trato justo y equitativo y tengan la oportunidad de obtener ingresos adicionales, cualquier operador con licencia BEN que gestione dos o más instalaciones de venta automática, tal y como se definen anteriormente, quedará excluido de la licitación de cualquier instalación nueva o existente, salvo que:</w:t>
      </w:r>
    </w:p>
    <w:p w14:paraId="7DBA0385" w14:textId="77777777" w:rsidR="00D972B9" w:rsidRPr="005B7AFB" w:rsidRDefault="00D972B9" w:rsidP="00DD64B8">
      <w:pPr>
        <w:rPr>
          <w:rFonts w:ascii="Arial" w:hAnsi="Arial"/>
          <w:sz w:val="22"/>
          <w:szCs w:val="22"/>
          <w:lang w:val="es-MX"/>
        </w:rPr>
      </w:pPr>
    </w:p>
    <w:p w14:paraId="6425FDF3" w14:textId="77777777" w:rsidR="00BC23AF" w:rsidRPr="005B7AFB" w:rsidRDefault="00000000" w:rsidP="00D972B9">
      <w:pPr>
        <w:rPr>
          <w:rFonts w:ascii="Arial" w:hAnsi="Arial"/>
          <w:sz w:val="22"/>
          <w:szCs w:val="22"/>
          <w:lang w:val="es-MX"/>
        </w:rPr>
      </w:pPr>
      <w:r w:rsidRPr="005B7AFB">
        <w:rPr>
          <w:rFonts w:ascii="Arial" w:eastAsia="Arial" w:hAnsi="Arial"/>
          <w:sz w:val="22"/>
          <w:szCs w:val="22"/>
          <w:lang w:val="es-MX"/>
        </w:rPr>
        <w:tab/>
        <w:t>1.</w:t>
      </w:r>
      <w:r w:rsidRPr="005B7AFB">
        <w:rPr>
          <w:rFonts w:ascii="Arial" w:eastAsia="Arial" w:hAnsi="Arial"/>
          <w:sz w:val="22"/>
          <w:szCs w:val="22"/>
          <w:lang w:val="es-MX"/>
        </w:rPr>
        <w:tab/>
        <w:t>Ningún operador BEN con licencia elegible presenta una oferta válida para la instalación; o</w:t>
      </w:r>
    </w:p>
    <w:p w14:paraId="208C3E34" w14:textId="77777777" w:rsidR="00D972B9" w:rsidRPr="005B7AFB" w:rsidRDefault="00D972B9" w:rsidP="00D972B9">
      <w:pPr>
        <w:rPr>
          <w:rFonts w:ascii="Arial" w:hAnsi="Arial"/>
          <w:sz w:val="22"/>
          <w:szCs w:val="22"/>
          <w:lang w:val="es-MX"/>
        </w:rPr>
      </w:pPr>
    </w:p>
    <w:p w14:paraId="3F3B0C16" w14:textId="77777777" w:rsidR="00BC23AF" w:rsidRPr="005B7AFB" w:rsidRDefault="00000000" w:rsidP="00D972B9">
      <w:pPr>
        <w:ind w:left="720" w:hanging="360"/>
        <w:rPr>
          <w:rFonts w:ascii="Arial" w:hAnsi="Arial"/>
          <w:sz w:val="22"/>
          <w:szCs w:val="22"/>
          <w:lang w:val="es-MX"/>
        </w:rPr>
      </w:pPr>
      <w:r w:rsidRPr="005B7AFB">
        <w:rPr>
          <w:rFonts w:ascii="Arial" w:eastAsia="Arial" w:hAnsi="Arial"/>
          <w:sz w:val="22"/>
          <w:szCs w:val="22"/>
          <w:lang w:val="es-MX"/>
        </w:rPr>
        <w:t>2.</w:t>
      </w:r>
      <w:r w:rsidRPr="005B7AFB">
        <w:rPr>
          <w:rFonts w:ascii="Arial" w:eastAsia="Arial" w:hAnsi="Arial"/>
          <w:sz w:val="22"/>
          <w:szCs w:val="22"/>
          <w:lang w:val="es-MX"/>
        </w:rPr>
        <w:tab/>
        <w:t>El vendedor con ceguera que actualmente opera dos o más instalaciones de venta automática se compromete a ceder las ubicaciones existentes para que el número total de instalaciones o rutas de venta automática bajo su gestión sea de dos.</w:t>
      </w:r>
    </w:p>
    <w:p w14:paraId="574B6E80" w14:textId="77777777" w:rsidR="00D972B9" w:rsidRPr="005B7AFB" w:rsidRDefault="00D972B9" w:rsidP="00D972B9">
      <w:pPr>
        <w:ind w:left="720" w:hanging="360"/>
        <w:rPr>
          <w:rFonts w:ascii="Arial" w:hAnsi="Arial"/>
          <w:sz w:val="22"/>
          <w:szCs w:val="22"/>
          <w:lang w:val="es-MX"/>
        </w:rPr>
      </w:pPr>
    </w:p>
    <w:p w14:paraId="03DAFB6C" w14:textId="77777777" w:rsidR="00773734" w:rsidRPr="005B7AFB" w:rsidRDefault="00000000" w:rsidP="00773734">
      <w:pPr>
        <w:ind w:left="720" w:hanging="360"/>
        <w:rPr>
          <w:rFonts w:ascii="Arial" w:hAnsi="Arial"/>
          <w:sz w:val="22"/>
          <w:szCs w:val="22"/>
          <w:lang w:val="es-MX"/>
        </w:rPr>
      </w:pPr>
      <w:r w:rsidRPr="005B7AFB">
        <w:rPr>
          <w:rFonts w:ascii="Arial" w:eastAsia="Arial" w:hAnsi="Arial"/>
          <w:sz w:val="22"/>
          <w:szCs w:val="22"/>
          <w:lang w:val="es-MX"/>
        </w:rPr>
        <w:t>3.</w:t>
      </w:r>
      <w:r w:rsidRPr="005B7AFB">
        <w:rPr>
          <w:rFonts w:ascii="Arial" w:eastAsia="Arial" w:hAnsi="Arial"/>
          <w:sz w:val="22"/>
          <w:szCs w:val="22"/>
          <w:lang w:val="es-MX"/>
        </w:rPr>
        <w:tab/>
        <w:t>El Administrador o la persona designada determina que existen circunstancias atenuantes que supondrían una dificultad para el Programa BEN si se exigiera al Operador que renunciara a una o varias ubicaciones existentes.</w:t>
      </w:r>
    </w:p>
    <w:p w14:paraId="02EC0653" w14:textId="77777777" w:rsidR="00BC23AF" w:rsidRPr="005B7AFB" w:rsidRDefault="00BC23AF" w:rsidP="00DD64B8">
      <w:pPr>
        <w:rPr>
          <w:rFonts w:ascii="Arial" w:hAnsi="Arial"/>
          <w:sz w:val="22"/>
          <w:szCs w:val="22"/>
          <w:lang w:val="es-MX"/>
        </w:rPr>
      </w:pPr>
    </w:p>
    <w:sectPr w:rsidR="00BC23AF" w:rsidRPr="005B7A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1350" w14:textId="77777777" w:rsidR="00762072" w:rsidRDefault="00762072">
      <w:r>
        <w:separator/>
      </w:r>
    </w:p>
  </w:endnote>
  <w:endnote w:type="continuationSeparator" w:id="0">
    <w:p w14:paraId="707F8B99" w14:textId="77777777" w:rsidR="00762072" w:rsidRDefault="0076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A787" w14:textId="77777777" w:rsidR="004F1833" w:rsidRDefault="004F1833">
    <w:pPr>
      <w:pStyle w:val="Header"/>
      <w:tabs>
        <w:tab w:val="clear" w:pos="4320"/>
        <w:tab w:val="clear" w:pos="8640"/>
      </w:tabs>
    </w:pPr>
  </w:p>
  <w:tbl>
    <w:tblPr>
      <w:tblStyle w:val="TableGridLight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6379"/>
      <w:gridCol w:w="2981"/>
    </w:tblGrid>
    <w:tr w:rsidR="00790041" w:rsidRPr="00385BCA" w14:paraId="65C9A8E2" w14:textId="77777777" w:rsidTr="003C4B88">
      <w:tc>
        <w:tcPr>
          <w:tcW w:w="6379" w:type="dxa"/>
        </w:tcPr>
        <w:p w14:paraId="4788C9C6" w14:textId="64A0E970" w:rsidR="004F1833" w:rsidRPr="00F717C2" w:rsidRDefault="00000000">
          <w:pPr>
            <w:pStyle w:val="Footer"/>
            <w:rPr>
              <w:rFonts w:ascii="Arial" w:hAnsi="Arial" w:cs="Arial"/>
              <w:b/>
              <w:bCs/>
              <w:sz w:val="20"/>
              <w:szCs w:val="20"/>
              <w:lang w:val="es-MX"/>
            </w:rPr>
          </w:pPr>
          <w:r w:rsidRPr="00385BCA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>4.2 Proceso de licitación</w:t>
          </w:r>
          <w:r w:rsidR="002D414B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 xml:space="preserve"> de</w:t>
          </w:r>
          <w:r w:rsidRPr="00385BCA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 xml:space="preserve"> BEN</w:t>
          </w:r>
        </w:p>
      </w:tc>
      <w:tc>
        <w:tcPr>
          <w:tcW w:w="2981" w:type="dxa"/>
        </w:tcPr>
        <w:p w14:paraId="65B181B3" w14:textId="77777777" w:rsidR="004F1833" w:rsidRPr="00385BCA" w:rsidRDefault="00000000">
          <w:pPr>
            <w:pStyle w:val="Foot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385BCA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 xml:space="preserve">Página </w:t>
          </w:r>
          <w:r w:rsidRPr="00385BCA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385BCA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385BCA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57236" w:rsidRPr="00385BCA">
            <w:rPr>
              <w:rStyle w:val="PageNumber"/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385BCA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385BCA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 xml:space="preserve"> de </w:t>
          </w:r>
          <w:r w:rsidRPr="00385BCA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385BCA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385BCA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57236" w:rsidRPr="00385BCA">
            <w:rPr>
              <w:rStyle w:val="PageNumber"/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385BCA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385BCA" w:rsidRPr="00F717C2" w14:paraId="6B61ADCC" w14:textId="77777777" w:rsidTr="003C4B88">
      <w:tc>
        <w:tcPr>
          <w:tcW w:w="6379" w:type="dxa"/>
        </w:tcPr>
        <w:p w14:paraId="31E85DB1" w14:textId="0813278F" w:rsidR="00385BCA" w:rsidRPr="00385BCA" w:rsidRDefault="00385BCA">
          <w:pPr>
            <w:pStyle w:val="Footer"/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</w:pPr>
          <w:r w:rsidRPr="00385BCA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>Versión del manual: 4.0</w:t>
          </w:r>
        </w:p>
      </w:tc>
      <w:tc>
        <w:tcPr>
          <w:tcW w:w="2981" w:type="dxa"/>
        </w:tcPr>
        <w:p w14:paraId="3A5F0C25" w14:textId="54E0A29A" w:rsidR="00385BCA" w:rsidRPr="002D414B" w:rsidRDefault="00385BCA" w:rsidP="002D414B">
          <w:pPr>
            <w:pStyle w:val="Footer"/>
            <w:ind w:left="-48"/>
            <w:jc w:val="right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  <w:r w:rsidRPr="002D414B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 xml:space="preserve">Fecha de entrada en vigor: </w:t>
          </w:r>
          <w:r w:rsidR="002D414B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10</w:t>
          </w:r>
          <w:r w:rsidRPr="002D414B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/</w:t>
          </w:r>
          <w:r w:rsidR="002D414B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08</w:t>
          </w:r>
          <w:r w:rsidRPr="002D414B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/12</w:t>
          </w:r>
        </w:p>
      </w:tc>
    </w:tr>
  </w:tbl>
  <w:p w14:paraId="0460E5C9" w14:textId="034CB3A4" w:rsidR="004F1833" w:rsidRPr="00385BCA" w:rsidRDefault="004F1833">
    <w:pPr>
      <w:pStyle w:val="Footer"/>
      <w:rPr>
        <w:rFonts w:ascii="Arial" w:hAnsi="Arial" w:cs="Arial"/>
        <w:b/>
        <w:bCs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8E13" w14:textId="77777777" w:rsidR="00762072" w:rsidRDefault="00762072">
      <w:r>
        <w:separator/>
      </w:r>
    </w:p>
  </w:footnote>
  <w:footnote w:type="continuationSeparator" w:id="0">
    <w:p w14:paraId="286536A2" w14:textId="77777777" w:rsidR="00762072" w:rsidRDefault="0076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840"/>
      <w:gridCol w:w="2628"/>
    </w:tblGrid>
    <w:tr w:rsidR="00790041" w14:paraId="6779A258" w14:textId="77777777" w:rsidTr="003C4B88">
      <w:tc>
        <w:tcPr>
          <w:tcW w:w="6840" w:type="dxa"/>
        </w:tcPr>
        <w:p w14:paraId="170AFD2A" w14:textId="77777777" w:rsidR="004F1833" w:rsidRPr="00385BCA" w:rsidRDefault="00000000">
          <w:pPr>
            <w:pStyle w:val="Header"/>
            <w:rPr>
              <w:rFonts w:ascii="Arial" w:hAnsi="Arial" w:cs="Arial"/>
              <w:b/>
              <w:bCs/>
              <w:sz w:val="36"/>
              <w:lang w:val="es-MX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>DIVISIÓN DE REHABILITACIÓN</w:t>
          </w: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ab/>
          </w: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ab/>
          </w:r>
        </w:p>
        <w:p w14:paraId="1B9EFF6A" w14:textId="77777777" w:rsidR="004F1833" w:rsidRPr="00385BCA" w:rsidRDefault="00000000">
          <w:pPr>
            <w:pStyle w:val="Header"/>
            <w:rPr>
              <w:rFonts w:ascii="Arial" w:hAnsi="Arial" w:cs="Arial"/>
              <w:b/>
              <w:bCs/>
              <w:sz w:val="32"/>
              <w:lang w:val="es-MX"/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  <w:lang w:val="es-MX"/>
            </w:rPr>
            <w:t>MANUAL DE ADMINISTRACIÓN GENERAL</w:t>
          </w:r>
        </w:p>
        <w:p w14:paraId="3DB9401A" w14:textId="3D0A8223" w:rsidR="004F1833" w:rsidRPr="00F717C2" w:rsidRDefault="00000000">
          <w:pPr>
            <w:pStyle w:val="Header"/>
            <w:rPr>
              <w:rFonts w:ascii="Arial" w:hAnsi="Arial"/>
              <w:b/>
              <w:sz w:val="28"/>
              <w:lang w:val="es-MX"/>
            </w:rPr>
          </w:pPr>
          <w:r>
            <w:rPr>
              <w:rFonts w:ascii="Arial" w:eastAsia="Arial" w:hAnsi="Arial"/>
              <w:b/>
              <w:bCs/>
              <w:sz w:val="28"/>
              <w:szCs w:val="28"/>
              <w:lang w:val="es-MX"/>
            </w:rPr>
            <w:t xml:space="preserve">4.2 Proceso de licitación </w:t>
          </w:r>
          <w:r w:rsidR="002D414B">
            <w:rPr>
              <w:rFonts w:ascii="Arial" w:eastAsia="Arial" w:hAnsi="Arial"/>
              <w:b/>
              <w:bCs/>
              <w:sz w:val="28"/>
              <w:szCs w:val="28"/>
              <w:lang w:val="es-MX"/>
            </w:rPr>
            <w:t xml:space="preserve">de </w:t>
          </w:r>
          <w:r>
            <w:rPr>
              <w:rFonts w:ascii="Arial" w:eastAsia="Arial" w:hAnsi="Arial"/>
              <w:b/>
              <w:bCs/>
              <w:sz w:val="28"/>
              <w:szCs w:val="28"/>
              <w:lang w:val="es-MX"/>
            </w:rPr>
            <w:t>BEN</w:t>
          </w:r>
        </w:p>
      </w:tc>
      <w:tc>
        <w:tcPr>
          <w:tcW w:w="2628" w:type="dxa"/>
        </w:tcPr>
        <w:p w14:paraId="06DD00F0" w14:textId="77777777" w:rsidR="004F1833" w:rsidRDefault="00000000">
          <w:pPr>
            <w:pStyle w:val="Header"/>
            <w:jc w:val="center"/>
          </w:pPr>
          <w:r w:rsidRPr="00157236">
            <w:rPr>
              <w:rFonts w:ascii="Arial" w:hAnsi="Arial" w:cs="Arial"/>
              <w:b/>
              <w:bCs/>
              <w:noProof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033279B5" wp14:editId="2F1894AF">
                <wp:extent cx="1821180" cy="746125"/>
                <wp:effectExtent l="0" t="0" r="0" b="0"/>
                <wp:docPr id="1" name="Picture 1" descr="Gráfico del Departamento de Empleo, Capacitación y Rehabilitación de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áfico del Departamento de Empleo, Capacitación y Rehabilitación de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18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55FBC9" w14:textId="77777777" w:rsidR="004F1833" w:rsidRDefault="004F1833">
    <w:pPr>
      <w:pStyle w:val="Header"/>
    </w:pPr>
  </w:p>
  <w:p w14:paraId="3DA9247D" w14:textId="77777777" w:rsidR="004F1833" w:rsidRDefault="004F1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533B"/>
    <w:multiLevelType w:val="hybridMultilevel"/>
    <w:tmpl w:val="96AE3508"/>
    <w:lvl w:ilvl="0" w:tplc="397C964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26F6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EC20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C265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8E800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9A2FE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1B49C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1AF7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0023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B1188"/>
    <w:multiLevelType w:val="hybridMultilevel"/>
    <w:tmpl w:val="9F120336"/>
    <w:lvl w:ilvl="0" w:tplc="A3C06A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924CA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AAC1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FA31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B272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B30644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4E6CA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F0E5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1FCD9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286A17"/>
    <w:multiLevelType w:val="hybridMultilevel"/>
    <w:tmpl w:val="11EAAECC"/>
    <w:lvl w:ilvl="0" w:tplc="E6C232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86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61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A9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63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EC5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621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EC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A7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326CC7"/>
    <w:multiLevelType w:val="hybridMultilevel"/>
    <w:tmpl w:val="A59E29E0"/>
    <w:lvl w:ilvl="0" w:tplc="CD4ED3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BF084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B68F3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9D4ED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2CE81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B1AF2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A3E98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3989E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63A97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0C6968"/>
    <w:multiLevelType w:val="hybridMultilevel"/>
    <w:tmpl w:val="8A28ABD0"/>
    <w:lvl w:ilvl="0" w:tplc="2310854E">
      <w:start w:val="1"/>
      <w:numFmt w:val="lowerLetter"/>
      <w:lvlText w:val="(%1)"/>
      <w:lvlJc w:val="left"/>
      <w:pPr>
        <w:tabs>
          <w:tab w:val="num" w:pos="1565"/>
        </w:tabs>
        <w:ind w:left="1565" w:hanging="960"/>
      </w:pPr>
      <w:rPr>
        <w:rFonts w:hint="default"/>
      </w:rPr>
    </w:lvl>
    <w:lvl w:ilvl="1" w:tplc="88CCA258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8F18067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BCC087B6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E7EAC150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A644E920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5F8393A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C82AA044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C5F4B162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5" w15:restartNumberingAfterBreak="0">
    <w:nsid w:val="7E1C571A"/>
    <w:multiLevelType w:val="hybridMultilevel"/>
    <w:tmpl w:val="526A0922"/>
    <w:lvl w:ilvl="0" w:tplc="1742919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5D0CB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C063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A076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FE5C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4AA1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01C3B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48FE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DA78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27227159">
    <w:abstractNumId w:val="4"/>
  </w:num>
  <w:num w:numId="2" w16cid:durableId="1591083366">
    <w:abstractNumId w:val="0"/>
  </w:num>
  <w:num w:numId="3" w16cid:durableId="1677344931">
    <w:abstractNumId w:val="5"/>
  </w:num>
  <w:num w:numId="4" w16cid:durableId="737047382">
    <w:abstractNumId w:val="2"/>
  </w:num>
  <w:num w:numId="5" w16cid:durableId="104617739">
    <w:abstractNumId w:val="1"/>
  </w:num>
  <w:num w:numId="6" w16cid:durableId="365645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43"/>
    <w:rsid w:val="000271F1"/>
    <w:rsid w:val="0003724F"/>
    <w:rsid w:val="00052730"/>
    <w:rsid w:val="00056F17"/>
    <w:rsid w:val="00072895"/>
    <w:rsid w:val="001112E4"/>
    <w:rsid w:val="00157236"/>
    <w:rsid w:val="00164DAE"/>
    <w:rsid w:val="001C7066"/>
    <w:rsid w:val="00237560"/>
    <w:rsid w:val="00261FE9"/>
    <w:rsid w:val="00295E23"/>
    <w:rsid w:val="002B0133"/>
    <w:rsid w:val="002B4500"/>
    <w:rsid w:val="002D414B"/>
    <w:rsid w:val="003178E6"/>
    <w:rsid w:val="00385BCA"/>
    <w:rsid w:val="003C4B88"/>
    <w:rsid w:val="003D287F"/>
    <w:rsid w:val="004A5653"/>
    <w:rsid w:val="004C1446"/>
    <w:rsid w:val="004F1833"/>
    <w:rsid w:val="005B7AFB"/>
    <w:rsid w:val="006C2C8E"/>
    <w:rsid w:val="006C76C6"/>
    <w:rsid w:val="00762072"/>
    <w:rsid w:val="00773734"/>
    <w:rsid w:val="00790041"/>
    <w:rsid w:val="007930FB"/>
    <w:rsid w:val="007A0CBD"/>
    <w:rsid w:val="007C3299"/>
    <w:rsid w:val="00822DE5"/>
    <w:rsid w:val="008A48D8"/>
    <w:rsid w:val="008E5B47"/>
    <w:rsid w:val="00951AB8"/>
    <w:rsid w:val="0097434D"/>
    <w:rsid w:val="009D6A1B"/>
    <w:rsid w:val="00A132B9"/>
    <w:rsid w:val="00A619C7"/>
    <w:rsid w:val="00A84912"/>
    <w:rsid w:val="00A865CE"/>
    <w:rsid w:val="00A94FEE"/>
    <w:rsid w:val="00B23909"/>
    <w:rsid w:val="00B27E34"/>
    <w:rsid w:val="00B86937"/>
    <w:rsid w:val="00BC23AF"/>
    <w:rsid w:val="00CE2EAD"/>
    <w:rsid w:val="00D044B5"/>
    <w:rsid w:val="00D13390"/>
    <w:rsid w:val="00D972B9"/>
    <w:rsid w:val="00DA588F"/>
    <w:rsid w:val="00DD64B8"/>
    <w:rsid w:val="00DF5F37"/>
    <w:rsid w:val="00E2116F"/>
    <w:rsid w:val="00E44C73"/>
    <w:rsid w:val="00ED34E3"/>
    <w:rsid w:val="00EF0C58"/>
    <w:rsid w:val="00F05D67"/>
    <w:rsid w:val="00F717C2"/>
    <w:rsid w:val="00FB2543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F9E1B7"/>
  <w15:chartTrackingRefBased/>
  <w15:docId w15:val="{B7AFB129-87AA-45B3-9224-779B0F66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empty">
    <w:name w:val="empty"/>
    <w:rPr>
      <w:rFonts w:ascii="Times New Roman" w:hAnsi="Times New Roman" w:cs="Times New Roman" w:hint="default"/>
      <w:b/>
      <w:bCs/>
      <w:color w:val="auto"/>
    </w:rPr>
  </w:style>
  <w:style w:type="paragraph" w:customStyle="1" w:styleId="sectbody">
    <w:name w:val="sectbody"/>
    <w:basedOn w:val="Normal"/>
    <w:pPr>
      <w:spacing w:line="200" w:lineRule="atLeast"/>
      <w:jc w:val="both"/>
    </w:pPr>
    <w:rPr>
      <w:rFonts w:eastAsia="Arial Unicode MS"/>
      <w:sz w:val="20"/>
      <w:szCs w:val="20"/>
    </w:rPr>
  </w:style>
  <w:style w:type="paragraph" w:customStyle="1" w:styleId="sourcenote">
    <w:name w:val="sourcenote"/>
    <w:basedOn w:val="Normal"/>
    <w:pPr>
      <w:spacing w:after="200" w:line="200" w:lineRule="atLeast"/>
      <w:jc w:val="both"/>
    </w:pPr>
    <w:rPr>
      <w:rFonts w:eastAsia="Arial Unicode MS"/>
      <w:sz w:val="20"/>
      <w:szCs w:val="20"/>
    </w:rPr>
  </w:style>
  <w:style w:type="character" w:customStyle="1" w:styleId="leadline">
    <w:name w:val="leadline"/>
    <w:rPr>
      <w:rFonts w:ascii="Times New Roman" w:hAnsi="Times New Roman" w:cs="Times New Roman" w:hint="default"/>
      <w:b/>
      <w:bCs/>
      <w:color w:val="auto"/>
    </w:rPr>
  </w:style>
  <w:style w:type="character" w:customStyle="1" w:styleId="section">
    <w:name w:val="section"/>
    <w:rPr>
      <w:rFonts w:ascii="Times New Roman" w:hAnsi="Times New Roman" w:cs="Times New Roman" w:hint="default"/>
      <w:b/>
      <w:bCs/>
      <w:color w:val="auto"/>
    </w:rPr>
  </w:style>
  <w:style w:type="paragraph" w:styleId="BodyTextIndent2">
    <w:name w:val="Body Text Indent 2"/>
    <w:basedOn w:val="Normal"/>
    <w:pPr>
      <w:ind w:left="835"/>
    </w:pPr>
    <w:rPr>
      <w:rFonts w:ascii="Arial" w:hAnsi="Arial"/>
      <w:spacing w:val="-5"/>
      <w:sz w:val="22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605" w:hanging="605"/>
    </w:pPr>
    <w:rPr>
      <w:rFonts w:ascii="Arial" w:hAnsi="Arial" w:cs="Arial"/>
      <w:color w:val="000000"/>
    </w:rPr>
  </w:style>
  <w:style w:type="paragraph" w:styleId="BalloonText">
    <w:name w:val="Balloon Text"/>
    <w:basedOn w:val="Normal"/>
    <w:semiHidden/>
    <w:rsid w:val="00D972B9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3C4B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1837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of the Bureaus and Programs of the Rehabilitation Division are to be provided to eligible individuals without discrim</vt:lpstr>
    </vt:vector>
  </TitlesOfParts>
  <Company>DETR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of the Bureaus and Programs of the Rehabilitation Division are to be provided to eligible individuals without discrim</dc:title>
  <dc:creator>hljohnson</dc:creator>
  <cp:lastModifiedBy>Pedro</cp:lastModifiedBy>
  <cp:revision>3</cp:revision>
  <cp:lastPrinted>2010-07-02T17:32:00Z</cp:lastPrinted>
  <dcterms:created xsi:type="dcterms:W3CDTF">2025-05-16T21:56:00Z</dcterms:created>
  <dcterms:modified xsi:type="dcterms:W3CDTF">2025-05-20T20:16:00Z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7f4aa8e8-cca1-47b6-b5e8-cd3076aaa1cf</vt:lpwstr>
  </property>
</Properties>
</file>